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CD" w:rsidRDefault="003203CD" w:rsidP="003203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  <w:r w:rsidR="00057D87">
        <w:rPr>
          <w:b/>
          <w:sz w:val="26"/>
          <w:szCs w:val="26"/>
        </w:rPr>
        <w:t xml:space="preserve">о результатах деятельности Управления Роскомнадзора по Республике Саха (Якутия) </w:t>
      </w:r>
      <w:r>
        <w:rPr>
          <w:b/>
          <w:sz w:val="26"/>
          <w:szCs w:val="26"/>
        </w:rPr>
        <w:t>за 1 квартал 2017 года</w:t>
      </w:r>
    </w:p>
    <w:p w:rsidR="003203CD" w:rsidRDefault="003203CD" w:rsidP="003000B2">
      <w:pPr>
        <w:jc w:val="center"/>
        <w:rPr>
          <w:b/>
          <w:sz w:val="26"/>
          <w:szCs w:val="26"/>
        </w:rPr>
      </w:pPr>
    </w:p>
    <w:p w:rsidR="003203CD" w:rsidRDefault="003203CD" w:rsidP="003000B2">
      <w:pPr>
        <w:jc w:val="center"/>
        <w:rPr>
          <w:b/>
          <w:sz w:val="26"/>
          <w:szCs w:val="26"/>
        </w:rPr>
      </w:pPr>
    </w:p>
    <w:p w:rsidR="003000B2" w:rsidRDefault="003000B2" w:rsidP="003000B2">
      <w:pPr>
        <w:jc w:val="center"/>
        <w:rPr>
          <w:b/>
          <w:sz w:val="26"/>
          <w:szCs w:val="26"/>
        </w:rPr>
      </w:pPr>
      <w:r w:rsidRPr="00B66311">
        <w:rPr>
          <w:b/>
          <w:sz w:val="26"/>
          <w:szCs w:val="26"/>
        </w:rPr>
        <w:t>Количество запланированных проверок (по сферам контроля)</w:t>
      </w:r>
    </w:p>
    <w:p w:rsidR="003000B2" w:rsidRDefault="003000B2" w:rsidP="003000B2">
      <w:pPr>
        <w:tabs>
          <w:tab w:val="left" w:pos="45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6"/>
        <w:gridCol w:w="1125"/>
        <w:gridCol w:w="1311"/>
        <w:gridCol w:w="1125"/>
        <w:gridCol w:w="1125"/>
        <w:gridCol w:w="1499"/>
      </w:tblGrid>
      <w:tr w:rsidR="003000B2" w:rsidTr="00684157">
        <w:tc>
          <w:tcPr>
            <w:tcW w:w="2032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Наименование ТО</w:t>
            </w:r>
          </w:p>
        </w:tc>
        <w:tc>
          <w:tcPr>
            <w:tcW w:w="540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Связь</w:t>
            </w:r>
          </w:p>
        </w:tc>
        <w:tc>
          <w:tcPr>
            <w:tcW w:w="629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Вещатели</w:t>
            </w:r>
          </w:p>
        </w:tc>
        <w:tc>
          <w:tcPr>
            <w:tcW w:w="540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ПД</w:t>
            </w:r>
          </w:p>
        </w:tc>
        <w:tc>
          <w:tcPr>
            <w:tcW w:w="540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Аудио-видео</w:t>
            </w:r>
          </w:p>
        </w:tc>
        <w:tc>
          <w:tcPr>
            <w:tcW w:w="719" w:type="pct"/>
            <w:shd w:val="clear" w:color="auto" w:fill="D9D9D9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Всего проверок</w:t>
            </w:r>
          </w:p>
        </w:tc>
      </w:tr>
      <w:tr w:rsidR="003000B2" w:rsidTr="00684157">
        <w:tc>
          <w:tcPr>
            <w:tcW w:w="2032" w:type="pct"/>
            <w:tcBorders>
              <w:bottom w:val="single" w:sz="4" w:space="0" w:color="auto"/>
            </w:tcBorders>
          </w:tcPr>
          <w:p w:rsidR="003000B2" w:rsidRPr="00E028D9" w:rsidRDefault="003000B2" w:rsidP="00684157">
            <w:r w:rsidRPr="00E028D9">
              <w:rPr>
                <w:sz w:val="22"/>
                <w:szCs w:val="22"/>
              </w:rPr>
              <w:t>Управление Роскомнадзора по Республике Саха (Якутия)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000B2" w:rsidRPr="00E028D9" w:rsidRDefault="00E235D4" w:rsidP="00684157">
            <w:pPr>
              <w:jc w:val="center"/>
            </w:pPr>
            <w:r>
              <w:t>2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3000B2" w:rsidRPr="00E028D9" w:rsidRDefault="00E235D4" w:rsidP="00684157">
            <w:pPr>
              <w:jc w:val="center"/>
            </w:pPr>
            <w:r>
              <w:t>0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000B2" w:rsidRPr="00E028D9" w:rsidRDefault="00E235D4" w:rsidP="00684157">
            <w:pPr>
              <w:jc w:val="center"/>
            </w:pPr>
            <w:r>
              <w:t>3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000B2" w:rsidRPr="00E028D9" w:rsidRDefault="00E235D4" w:rsidP="00684157">
            <w:pPr>
              <w:jc w:val="center"/>
            </w:pPr>
            <w:r>
              <w:t>0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00B2" w:rsidRPr="00E028D9" w:rsidRDefault="00E235D4" w:rsidP="0068415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3000B2" w:rsidRDefault="003000B2" w:rsidP="003000B2">
      <w:pPr>
        <w:tabs>
          <w:tab w:val="left" w:pos="4570"/>
        </w:tabs>
        <w:rPr>
          <w:sz w:val="26"/>
          <w:szCs w:val="26"/>
        </w:rPr>
      </w:pPr>
    </w:p>
    <w:p w:rsidR="005E729F" w:rsidRDefault="005E729F" w:rsidP="003000B2">
      <w:pPr>
        <w:tabs>
          <w:tab w:val="left" w:pos="4570"/>
        </w:tabs>
        <w:rPr>
          <w:sz w:val="26"/>
          <w:szCs w:val="26"/>
        </w:rPr>
      </w:pPr>
    </w:p>
    <w:p w:rsidR="003000B2" w:rsidRPr="00B66311" w:rsidRDefault="003000B2" w:rsidP="003000B2">
      <w:pPr>
        <w:jc w:val="center"/>
        <w:rPr>
          <w:b/>
          <w:sz w:val="26"/>
          <w:szCs w:val="26"/>
        </w:rPr>
      </w:pPr>
      <w:r w:rsidRPr="00B66311">
        <w:rPr>
          <w:b/>
          <w:sz w:val="26"/>
          <w:szCs w:val="26"/>
        </w:rPr>
        <w:t xml:space="preserve">Количество </w:t>
      </w:r>
      <w:r>
        <w:rPr>
          <w:b/>
          <w:sz w:val="26"/>
          <w:szCs w:val="26"/>
        </w:rPr>
        <w:t>проведенных плановых</w:t>
      </w:r>
      <w:r w:rsidRPr="00B66311">
        <w:rPr>
          <w:b/>
          <w:sz w:val="26"/>
          <w:szCs w:val="26"/>
        </w:rPr>
        <w:t xml:space="preserve"> проверок (по сферам контроля)</w:t>
      </w:r>
      <w:r>
        <w:rPr>
          <w:b/>
          <w:sz w:val="26"/>
          <w:szCs w:val="26"/>
        </w:rPr>
        <w:t xml:space="preserve"> за</w:t>
      </w:r>
      <w:r w:rsidR="00B71FC6">
        <w:rPr>
          <w:b/>
          <w:sz w:val="26"/>
          <w:szCs w:val="26"/>
        </w:rPr>
        <w:t xml:space="preserve"> </w:t>
      </w:r>
      <w:r w:rsidR="00BA421B">
        <w:rPr>
          <w:b/>
          <w:sz w:val="26"/>
          <w:szCs w:val="26"/>
        </w:rPr>
        <w:t>1 кв. 2017 года</w:t>
      </w:r>
    </w:p>
    <w:p w:rsidR="003000B2" w:rsidRDefault="003000B2" w:rsidP="003000B2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6"/>
        <w:gridCol w:w="1125"/>
        <w:gridCol w:w="1311"/>
        <w:gridCol w:w="1125"/>
        <w:gridCol w:w="1125"/>
        <w:gridCol w:w="1499"/>
      </w:tblGrid>
      <w:tr w:rsidR="003000B2" w:rsidTr="00684157">
        <w:tc>
          <w:tcPr>
            <w:tcW w:w="2032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Наименование ТО</w:t>
            </w:r>
          </w:p>
        </w:tc>
        <w:tc>
          <w:tcPr>
            <w:tcW w:w="540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Связь</w:t>
            </w:r>
          </w:p>
        </w:tc>
        <w:tc>
          <w:tcPr>
            <w:tcW w:w="629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Вещатели</w:t>
            </w:r>
          </w:p>
        </w:tc>
        <w:tc>
          <w:tcPr>
            <w:tcW w:w="540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ПД</w:t>
            </w:r>
          </w:p>
        </w:tc>
        <w:tc>
          <w:tcPr>
            <w:tcW w:w="540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Аудио-видео</w:t>
            </w:r>
          </w:p>
        </w:tc>
        <w:tc>
          <w:tcPr>
            <w:tcW w:w="719" w:type="pct"/>
            <w:shd w:val="clear" w:color="auto" w:fill="D9D9D9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Всего проверок</w:t>
            </w:r>
          </w:p>
        </w:tc>
      </w:tr>
      <w:tr w:rsidR="003000B2" w:rsidTr="00684157">
        <w:tc>
          <w:tcPr>
            <w:tcW w:w="2032" w:type="pct"/>
            <w:tcBorders>
              <w:bottom w:val="single" w:sz="4" w:space="0" w:color="auto"/>
            </w:tcBorders>
          </w:tcPr>
          <w:p w:rsidR="003000B2" w:rsidRPr="00E028D9" w:rsidRDefault="003000B2" w:rsidP="00684157">
            <w:r w:rsidRPr="00E028D9">
              <w:rPr>
                <w:sz w:val="22"/>
                <w:szCs w:val="22"/>
              </w:rPr>
              <w:t>Управление Роскомнадзора по Республике Саха (Якутия)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000B2" w:rsidRPr="00E028D9" w:rsidRDefault="00BA421B" w:rsidP="00684157">
            <w:pPr>
              <w:jc w:val="center"/>
            </w:pPr>
            <w:r>
              <w:t>2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3000B2" w:rsidRPr="00E028D9" w:rsidRDefault="00BA421B" w:rsidP="00684157">
            <w:pPr>
              <w:jc w:val="center"/>
            </w:pPr>
            <w:r>
              <w:t>0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000B2" w:rsidRPr="00E028D9" w:rsidRDefault="00BA421B" w:rsidP="00684157">
            <w:pPr>
              <w:jc w:val="center"/>
            </w:pPr>
            <w:r>
              <w:t>3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000B2" w:rsidRPr="00E028D9" w:rsidRDefault="00BA421B" w:rsidP="00684157">
            <w:pPr>
              <w:jc w:val="center"/>
            </w:pPr>
            <w:r>
              <w:t>0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00B2" w:rsidRPr="00E028D9" w:rsidRDefault="00BA421B" w:rsidP="0068415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B71FC6" w:rsidRDefault="00B71FC6" w:rsidP="003000B2">
      <w:pPr>
        <w:jc w:val="center"/>
        <w:rPr>
          <w:b/>
          <w:sz w:val="26"/>
          <w:szCs w:val="26"/>
        </w:rPr>
      </w:pPr>
    </w:p>
    <w:p w:rsidR="003000B2" w:rsidRPr="00B66311" w:rsidRDefault="003000B2" w:rsidP="003000B2">
      <w:pPr>
        <w:jc w:val="center"/>
        <w:rPr>
          <w:b/>
          <w:sz w:val="26"/>
          <w:szCs w:val="26"/>
        </w:rPr>
      </w:pPr>
      <w:r w:rsidRPr="00B66311">
        <w:rPr>
          <w:b/>
          <w:sz w:val="26"/>
          <w:szCs w:val="26"/>
        </w:rPr>
        <w:t xml:space="preserve">Количество </w:t>
      </w:r>
      <w:r>
        <w:rPr>
          <w:b/>
          <w:sz w:val="26"/>
          <w:szCs w:val="26"/>
        </w:rPr>
        <w:t>проведенных внеплановых</w:t>
      </w:r>
      <w:r w:rsidRPr="00B66311">
        <w:rPr>
          <w:b/>
          <w:sz w:val="26"/>
          <w:szCs w:val="26"/>
        </w:rPr>
        <w:t xml:space="preserve"> проверок (по сферам контроля)</w:t>
      </w:r>
      <w:r>
        <w:rPr>
          <w:b/>
          <w:sz w:val="26"/>
          <w:szCs w:val="26"/>
        </w:rPr>
        <w:t xml:space="preserve"> за</w:t>
      </w:r>
      <w:r w:rsidR="00B71FC6">
        <w:rPr>
          <w:b/>
          <w:sz w:val="26"/>
          <w:szCs w:val="26"/>
        </w:rPr>
        <w:t xml:space="preserve"> </w:t>
      </w:r>
      <w:r w:rsidR="00BA421B">
        <w:rPr>
          <w:b/>
          <w:sz w:val="26"/>
          <w:szCs w:val="26"/>
        </w:rPr>
        <w:t xml:space="preserve">1 кв. </w:t>
      </w:r>
      <w:r w:rsidR="00B71FC6">
        <w:rPr>
          <w:b/>
          <w:sz w:val="26"/>
          <w:szCs w:val="26"/>
        </w:rPr>
        <w:t>201</w:t>
      </w:r>
      <w:r w:rsidR="00BA421B">
        <w:rPr>
          <w:b/>
          <w:sz w:val="26"/>
          <w:szCs w:val="26"/>
        </w:rPr>
        <w:t>7 года</w:t>
      </w:r>
    </w:p>
    <w:p w:rsidR="003000B2" w:rsidRDefault="003000B2" w:rsidP="003000B2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6"/>
        <w:gridCol w:w="1125"/>
        <w:gridCol w:w="1311"/>
        <w:gridCol w:w="1125"/>
        <w:gridCol w:w="1125"/>
        <w:gridCol w:w="1499"/>
      </w:tblGrid>
      <w:tr w:rsidR="003000B2" w:rsidTr="00684157">
        <w:tc>
          <w:tcPr>
            <w:tcW w:w="2032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Наименование ТО</w:t>
            </w:r>
          </w:p>
        </w:tc>
        <w:tc>
          <w:tcPr>
            <w:tcW w:w="540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Связь</w:t>
            </w:r>
          </w:p>
        </w:tc>
        <w:tc>
          <w:tcPr>
            <w:tcW w:w="629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Вещатели</w:t>
            </w:r>
          </w:p>
        </w:tc>
        <w:tc>
          <w:tcPr>
            <w:tcW w:w="540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ПД</w:t>
            </w:r>
          </w:p>
        </w:tc>
        <w:tc>
          <w:tcPr>
            <w:tcW w:w="540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Аудио-видео</w:t>
            </w:r>
          </w:p>
        </w:tc>
        <w:tc>
          <w:tcPr>
            <w:tcW w:w="719" w:type="pct"/>
            <w:shd w:val="clear" w:color="auto" w:fill="D9D9D9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Всего проверок</w:t>
            </w:r>
          </w:p>
        </w:tc>
      </w:tr>
      <w:tr w:rsidR="003000B2" w:rsidTr="00684157">
        <w:tc>
          <w:tcPr>
            <w:tcW w:w="2032" w:type="pct"/>
            <w:tcBorders>
              <w:bottom w:val="single" w:sz="4" w:space="0" w:color="auto"/>
            </w:tcBorders>
          </w:tcPr>
          <w:p w:rsidR="003000B2" w:rsidRPr="00E028D9" w:rsidRDefault="003000B2" w:rsidP="00684157">
            <w:r w:rsidRPr="00E028D9">
              <w:rPr>
                <w:sz w:val="22"/>
                <w:szCs w:val="22"/>
              </w:rPr>
              <w:t>Управление Роскомнадзора по Республике Саха (Якутия)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000B2" w:rsidRPr="00E028D9" w:rsidRDefault="00BA421B" w:rsidP="00684157">
            <w:pPr>
              <w:jc w:val="center"/>
            </w:pPr>
            <w:r>
              <w:t>8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3000B2" w:rsidRPr="00E028D9" w:rsidRDefault="00BA421B" w:rsidP="00684157">
            <w:pPr>
              <w:jc w:val="center"/>
            </w:pPr>
            <w:r>
              <w:t>0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000B2" w:rsidRPr="00E028D9" w:rsidRDefault="00BA421B" w:rsidP="00684157">
            <w:pPr>
              <w:jc w:val="center"/>
            </w:pPr>
            <w:r>
              <w:t>1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000B2" w:rsidRPr="00E028D9" w:rsidRDefault="00BA421B" w:rsidP="00684157">
            <w:pPr>
              <w:jc w:val="center"/>
            </w:pPr>
            <w:r>
              <w:t>0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00B2" w:rsidRPr="00E028D9" w:rsidRDefault="00BA421B" w:rsidP="0068415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3000B2" w:rsidRDefault="003000B2" w:rsidP="003000B2">
      <w:pPr>
        <w:spacing w:line="360" w:lineRule="auto"/>
        <w:jc w:val="both"/>
        <w:rPr>
          <w:sz w:val="26"/>
          <w:szCs w:val="26"/>
        </w:rPr>
      </w:pPr>
    </w:p>
    <w:p w:rsidR="005E729F" w:rsidRDefault="005E729F" w:rsidP="005E729F">
      <w:pPr>
        <w:jc w:val="center"/>
        <w:rPr>
          <w:b/>
          <w:sz w:val="26"/>
          <w:szCs w:val="26"/>
        </w:rPr>
      </w:pPr>
      <w:r w:rsidRPr="005E729F">
        <w:rPr>
          <w:b/>
          <w:sz w:val="26"/>
          <w:szCs w:val="26"/>
        </w:rPr>
        <w:t>Типовые нарушения в сфере связи</w:t>
      </w:r>
    </w:p>
    <w:p w:rsidR="005E729F" w:rsidRPr="005E729F" w:rsidRDefault="005E729F" w:rsidP="005E729F">
      <w:pPr>
        <w:jc w:val="center"/>
        <w:rPr>
          <w:b/>
          <w:sz w:val="26"/>
          <w:szCs w:val="26"/>
        </w:rPr>
      </w:pPr>
    </w:p>
    <w:tbl>
      <w:tblPr>
        <w:tblW w:w="9789" w:type="dxa"/>
        <w:tblInd w:w="96" w:type="dxa"/>
        <w:tblLook w:val="04A0"/>
      </w:tblPr>
      <w:tblGrid>
        <w:gridCol w:w="2120"/>
        <w:gridCol w:w="2287"/>
        <w:gridCol w:w="1842"/>
        <w:gridCol w:w="3540"/>
      </w:tblGrid>
      <w:tr w:rsidR="005E729F" w:rsidRPr="005E729F" w:rsidTr="005E729F">
        <w:trPr>
          <w:trHeight w:val="1602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Наименование территориального органа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 xml:space="preserve">Количество типовых нарушений в сфере связи в отчетном периоде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периоде, в процентах</w:t>
            </w:r>
          </w:p>
        </w:tc>
      </w:tr>
      <w:tr w:rsidR="005E729F" w:rsidRPr="005E729F" w:rsidTr="005E729F">
        <w:trPr>
          <w:trHeight w:val="6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Управление Роскомнадзора по Республике Саха (Якутия)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Эксплуатация РЭС без регистрации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</w:rPr>
            </w:pPr>
            <w:r w:rsidRPr="005E729F">
              <w:rPr>
                <w:color w:val="000000"/>
              </w:rPr>
              <w:t>61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</w:rPr>
            </w:pPr>
            <w:r w:rsidRPr="005E729F">
              <w:rPr>
                <w:color w:val="000000"/>
              </w:rPr>
              <w:t>21,1</w:t>
            </w:r>
          </w:p>
        </w:tc>
      </w:tr>
      <w:tr w:rsidR="005E729F" w:rsidRPr="005E729F" w:rsidTr="005E729F">
        <w:trPr>
          <w:trHeight w:val="11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9F" w:rsidRPr="005E729F" w:rsidRDefault="005E729F" w:rsidP="005E72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E729F">
              <w:rPr>
                <w:color w:val="000000"/>
                <w:sz w:val="20"/>
                <w:szCs w:val="20"/>
              </w:rPr>
              <w:t>Непредоставление</w:t>
            </w:r>
            <w:proofErr w:type="spellEnd"/>
            <w:r w:rsidRPr="005E729F">
              <w:rPr>
                <w:color w:val="000000"/>
                <w:sz w:val="20"/>
                <w:szCs w:val="20"/>
              </w:rPr>
              <w:t xml:space="preserve"> сведений о базе расчета обязательных отчислений (неналоговых платежей) в резерв универсального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</w:rPr>
            </w:pPr>
            <w:r w:rsidRPr="005E729F">
              <w:rPr>
                <w:color w:val="000000"/>
              </w:rPr>
              <w:t>21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</w:rPr>
            </w:pPr>
            <w:r w:rsidRPr="005E729F">
              <w:rPr>
                <w:color w:val="000000"/>
              </w:rPr>
              <w:t>7,2</w:t>
            </w:r>
            <w:r>
              <w:rPr>
                <w:color w:val="000000"/>
              </w:rPr>
              <w:t xml:space="preserve"> </w:t>
            </w:r>
          </w:p>
        </w:tc>
      </w:tr>
      <w:tr w:rsidR="005E729F" w:rsidRPr="005E729F" w:rsidTr="005E729F">
        <w:trPr>
          <w:trHeight w:val="109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9F" w:rsidRPr="005E729F" w:rsidRDefault="005E729F" w:rsidP="005E72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</w:rPr>
            </w:pPr>
            <w:r w:rsidRPr="005E729F">
              <w:rPr>
                <w:color w:val="000000"/>
              </w:rPr>
              <w:t>194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</w:rPr>
            </w:pPr>
            <w:r w:rsidRPr="005E729F">
              <w:rPr>
                <w:color w:val="000000"/>
              </w:rPr>
              <w:t>67,</w:t>
            </w:r>
            <w:r>
              <w:rPr>
                <w:color w:val="000000"/>
              </w:rPr>
              <w:t>1</w:t>
            </w:r>
          </w:p>
        </w:tc>
      </w:tr>
    </w:tbl>
    <w:p w:rsidR="005E729F" w:rsidRDefault="005E729F" w:rsidP="003000B2">
      <w:pPr>
        <w:spacing w:line="360" w:lineRule="auto"/>
        <w:jc w:val="both"/>
        <w:rPr>
          <w:sz w:val="26"/>
          <w:szCs w:val="26"/>
        </w:rPr>
      </w:pPr>
    </w:p>
    <w:p w:rsidR="007C1E28" w:rsidRDefault="007C1E28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C1E28" w:rsidRDefault="007C1E28" w:rsidP="005E729F">
      <w:pPr>
        <w:jc w:val="center"/>
        <w:rPr>
          <w:b/>
          <w:sz w:val="26"/>
          <w:szCs w:val="26"/>
        </w:rPr>
      </w:pPr>
    </w:p>
    <w:p w:rsidR="005E729F" w:rsidRPr="005E729F" w:rsidRDefault="005E729F" w:rsidP="005E729F">
      <w:pPr>
        <w:jc w:val="center"/>
        <w:rPr>
          <w:b/>
          <w:sz w:val="26"/>
          <w:szCs w:val="26"/>
        </w:rPr>
      </w:pPr>
      <w:r w:rsidRPr="005E729F">
        <w:rPr>
          <w:b/>
          <w:sz w:val="26"/>
          <w:szCs w:val="26"/>
        </w:rPr>
        <w:t>Типовые нарушения в сфере защиты прав субъектов персональных данных</w:t>
      </w:r>
    </w:p>
    <w:tbl>
      <w:tblPr>
        <w:tblW w:w="9796" w:type="dxa"/>
        <w:tblInd w:w="93" w:type="dxa"/>
        <w:tblLook w:val="04A0"/>
      </w:tblPr>
      <w:tblGrid>
        <w:gridCol w:w="2120"/>
        <w:gridCol w:w="3424"/>
        <w:gridCol w:w="2100"/>
        <w:gridCol w:w="2152"/>
      </w:tblGrid>
      <w:tr w:rsidR="005E729F" w:rsidRPr="005E729F" w:rsidTr="005E729F">
        <w:trPr>
          <w:trHeight w:val="22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Наименование территориального органа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Наименование типовых нарушений в сфере защиты прав субъектов</w:t>
            </w:r>
            <w:r w:rsidR="007C1E28">
              <w:rPr>
                <w:color w:val="000000"/>
                <w:sz w:val="20"/>
                <w:szCs w:val="20"/>
              </w:rPr>
              <w:t xml:space="preserve"> </w:t>
            </w:r>
            <w:r w:rsidRPr="005E729F">
              <w:rPr>
                <w:color w:val="000000"/>
                <w:sz w:val="20"/>
                <w:szCs w:val="20"/>
              </w:rPr>
              <w:t>персональных данных</w:t>
            </w:r>
            <w:r w:rsidR="007C1E28">
              <w:rPr>
                <w:color w:val="000000"/>
                <w:sz w:val="20"/>
                <w:szCs w:val="20"/>
              </w:rPr>
              <w:t xml:space="preserve"> </w:t>
            </w:r>
            <w:r w:rsidRPr="005E729F">
              <w:rPr>
                <w:color w:val="000000"/>
                <w:sz w:val="20"/>
                <w:szCs w:val="20"/>
              </w:rPr>
              <w:t>в отчетном периоде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 xml:space="preserve">Количество типовых нарушений в сфере защиты прав субъектов персональных данных в отчетном периоде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Доля каждого типового нарушения в сфере защиты прав субъектов персональных данных в отчетном периоде относительно количества всех нарушений в сфере защиты прав субъектов персональных данных, имевших место в отчетном периоде, в процентах</w:t>
            </w:r>
          </w:p>
        </w:tc>
      </w:tr>
      <w:tr w:rsidR="005E729F" w:rsidRPr="005E729F" w:rsidTr="005E729F">
        <w:trPr>
          <w:trHeight w:val="15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Управление Роскомнадзора по Республике Саха (Якутия)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</w:rPr>
            </w:pPr>
            <w:r w:rsidRPr="005E729F">
              <w:rPr>
                <w:color w:val="000000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</w:rPr>
            </w:pPr>
            <w:r w:rsidRPr="005E729F">
              <w:rPr>
                <w:color w:val="000000"/>
              </w:rPr>
              <w:t>25</w:t>
            </w:r>
          </w:p>
        </w:tc>
      </w:tr>
      <w:tr w:rsidR="005E729F" w:rsidRPr="005E729F" w:rsidTr="005E729F">
        <w:trPr>
          <w:trHeight w:val="36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9F" w:rsidRPr="005E729F" w:rsidRDefault="005E729F" w:rsidP="005E72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E729F">
              <w:rPr>
                <w:color w:val="000000"/>
                <w:sz w:val="20"/>
                <w:szCs w:val="20"/>
              </w:rPr>
      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 по запросу и в установленные</w:t>
            </w:r>
            <w:proofErr w:type="gramEnd"/>
            <w:r w:rsidRPr="005E729F">
              <w:rPr>
                <w:color w:val="000000"/>
                <w:sz w:val="20"/>
                <w:szCs w:val="20"/>
              </w:rPr>
              <w:t xml:space="preserve"> сроки, информации, необходимой для реализации его полномочий.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</w:rPr>
            </w:pPr>
            <w:r w:rsidRPr="005E729F">
              <w:rPr>
                <w:color w:val="000000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</w:rPr>
            </w:pPr>
            <w:r w:rsidRPr="005E729F">
              <w:rPr>
                <w:color w:val="000000"/>
              </w:rPr>
              <w:t>37</w:t>
            </w:r>
          </w:p>
        </w:tc>
      </w:tr>
      <w:tr w:rsidR="005E729F" w:rsidRPr="005E729F" w:rsidTr="005E729F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9F" w:rsidRPr="005E729F" w:rsidRDefault="005E729F" w:rsidP="005E72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Нарушение требований конфиденциальности при обработке персональных данных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</w:rPr>
            </w:pPr>
            <w:r w:rsidRPr="005E729F">
              <w:rPr>
                <w:color w:val="000000"/>
              </w:rPr>
              <w:t>2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</w:rPr>
            </w:pPr>
            <w:r w:rsidRPr="005E729F">
              <w:rPr>
                <w:color w:val="000000"/>
              </w:rPr>
              <w:t>25</w:t>
            </w:r>
          </w:p>
        </w:tc>
      </w:tr>
      <w:tr w:rsidR="005E729F" w:rsidRPr="005E729F" w:rsidTr="005E729F">
        <w:trPr>
          <w:trHeight w:val="6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9F" w:rsidRPr="005E729F" w:rsidRDefault="005E729F" w:rsidP="005E72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29F" w:rsidRPr="005E729F" w:rsidRDefault="005E729F" w:rsidP="005E72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29F" w:rsidRPr="005E729F" w:rsidRDefault="005E729F" w:rsidP="005E729F">
            <w:pPr>
              <w:rPr>
                <w:color w:val="000000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29F" w:rsidRPr="005E729F" w:rsidRDefault="005E729F" w:rsidP="005E729F">
            <w:pPr>
              <w:rPr>
                <w:color w:val="000000"/>
              </w:rPr>
            </w:pPr>
          </w:p>
        </w:tc>
      </w:tr>
      <w:tr w:rsidR="005E729F" w:rsidRPr="005E729F" w:rsidTr="005E729F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9F" w:rsidRPr="005E729F" w:rsidRDefault="005E729F" w:rsidP="005E72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29F" w:rsidRPr="005E729F" w:rsidRDefault="005E729F" w:rsidP="005E72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29F" w:rsidRPr="005E729F" w:rsidRDefault="005E729F" w:rsidP="005E729F">
            <w:pPr>
              <w:rPr>
                <w:color w:val="000000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29F" w:rsidRPr="005E729F" w:rsidRDefault="005E729F" w:rsidP="005E729F">
            <w:pPr>
              <w:rPr>
                <w:color w:val="000000"/>
              </w:rPr>
            </w:pPr>
          </w:p>
        </w:tc>
      </w:tr>
    </w:tbl>
    <w:p w:rsidR="005E729F" w:rsidRDefault="005E729F" w:rsidP="003000B2">
      <w:pPr>
        <w:spacing w:line="360" w:lineRule="auto"/>
        <w:jc w:val="both"/>
        <w:rPr>
          <w:sz w:val="26"/>
          <w:szCs w:val="26"/>
        </w:rPr>
      </w:pPr>
    </w:p>
    <w:p w:rsidR="007C1E28" w:rsidRDefault="007C1E28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E729F" w:rsidRPr="005E729F" w:rsidRDefault="005E729F" w:rsidP="005E729F">
      <w:pPr>
        <w:spacing w:line="360" w:lineRule="auto"/>
        <w:jc w:val="center"/>
        <w:rPr>
          <w:b/>
          <w:sz w:val="26"/>
          <w:szCs w:val="26"/>
        </w:rPr>
      </w:pPr>
      <w:r w:rsidRPr="005E729F">
        <w:rPr>
          <w:b/>
          <w:sz w:val="26"/>
          <w:szCs w:val="26"/>
        </w:rPr>
        <w:lastRenderedPageBreak/>
        <w:t>Типовые нарушения в сфере СМИ</w:t>
      </w:r>
    </w:p>
    <w:tbl>
      <w:tblPr>
        <w:tblW w:w="9796" w:type="dxa"/>
        <w:tblInd w:w="93" w:type="dxa"/>
        <w:tblLook w:val="04A0"/>
      </w:tblPr>
      <w:tblGrid>
        <w:gridCol w:w="2120"/>
        <w:gridCol w:w="2998"/>
        <w:gridCol w:w="1701"/>
        <w:gridCol w:w="2977"/>
      </w:tblGrid>
      <w:tr w:rsidR="005E729F" w:rsidRPr="005E729F" w:rsidTr="005E729F">
        <w:trPr>
          <w:trHeight w:val="22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Наименование территориального органа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Наименование типовых нарушений в сфере массовых коммуникаций в отчетном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 xml:space="preserve">Количество типовых нарушений в сфере массовых коммуникаций  в отчетном периоде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</w:t>
            </w:r>
            <w:proofErr w:type="gramStart"/>
            <w:r w:rsidRPr="005E729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E729F">
              <w:rPr>
                <w:color w:val="000000"/>
                <w:sz w:val="20"/>
                <w:szCs w:val="20"/>
              </w:rPr>
              <w:t xml:space="preserve"> имевших место в отчетном периоде, в процентах</w:t>
            </w:r>
          </w:p>
        </w:tc>
      </w:tr>
      <w:tr w:rsidR="005E729F" w:rsidRPr="005E729F" w:rsidTr="005E729F">
        <w:trPr>
          <w:trHeight w:val="952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Управление Роскомнадзора по Республике Саха (Якутия)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Нарушение порядка объявления выходных данных в выпуске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</w:rPr>
            </w:pPr>
            <w:r w:rsidRPr="005E729F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</w:rPr>
            </w:pPr>
            <w:r w:rsidRPr="005E729F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</w:tr>
      <w:tr w:rsidR="005E729F" w:rsidRPr="005E729F" w:rsidTr="005E729F">
        <w:trPr>
          <w:trHeight w:val="69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9F" w:rsidRPr="005E729F" w:rsidRDefault="005E729F" w:rsidP="005E72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Невыход средства массовой информации в свет более одного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</w:rPr>
            </w:pPr>
            <w:r w:rsidRPr="005E729F"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</w:rPr>
            </w:pPr>
            <w:r w:rsidRPr="005E729F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</w:tr>
      <w:tr w:rsidR="005E729F" w:rsidRPr="005E729F" w:rsidTr="005E729F">
        <w:trPr>
          <w:trHeight w:val="56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9F" w:rsidRPr="005E729F" w:rsidRDefault="005E729F" w:rsidP="005E72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 xml:space="preserve">Нарушение требований о предоставлении обязательного экземпляра документов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</w:rPr>
            </w:pPr>
            <w:r w:rsidRPr="005E729F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</w:rPr>
            </w:pPr>
            <w:r w:rsidRPr="005E729F">
              <w:rPr>
                <w:color w:val="000000"/>
              </w:rPr>
              <w:t>18</w:t>
            </w:r>
          </w:p>
        </w:tc>
      </w:tr>
    </w:tbl>
    <w:p w:rsidR="005E729F" w:rsidRDefault="005E729F" w:rsidP="003000B2">
      <w:pPr>
        <w:spacing w:line="360" w:lineRule="auto"/>
        <w:jc w:val="both"/>
        <w:rPr>
          <w:sz w:val="26"/>
          <w:szCs w:val="26"/>
        </w:rPr>
      </w:pPr>
    </w:p>
    <w:p w:rsidR="005E729F" w:rsidRDefault="005E729F" w:rsidP="003000B2">
      <w:pPr>
        <w:spacing w:line="360" w:lineRule="auto"/>
        <w:jc w:val="both"/>
        <w:rPr>
          <w:sz w:val="26"/>
          <w:szCs w:val="26"/>
        </w:rPr>
      </w:pPr>
    </w:p>
    <w:p w:rsidR="005E729F" w:rsidRDefault="007C1E28" w:rsidP="003000B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сумма штрафов, наложенных Управлением Роскомнадзора по Республике Саха (Якутия) в 1 квартале 2017 года, составляет 1 069 500 рублей. Все штрафы наложены по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. 1, 2 ст. 13.4 Кодекса Российской Федерации об административных правонарушениях.</w:t>
      </w:r>
    </w:p>
    <w:sectPr w:rsidR="005E729F" w:rsidSect="003F056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14C"/>
    <w:multiLevelType w:val="hybridMultilevel"/>
    <w:tmpl w:val="62EED116"/>
    <w:lvl w:ilvl="0" w:tplc="A1048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742D8B"/>
    <w:multiLevelType w:val="hybridMultilevel"/>
    <w:tmpl w:val="B908032C"/>
    <w:lvl w:ilvl="0" w:tplc="2C9814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8B40D8"/>
    <w:multiLevelType w:val="hybridMultilevel"/>
    <w:tmpl w:val="6512D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41B24"/>
    <w:multiLevelType w:val="hybridMultilevel"/>
    <w:tmpl w:val="6512D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47E2"/>
    <w:multiLevelType w:val="hybridMultilevel"/>
    <w:tmpl w:val="CE82DC66"/>
    <w:lvl w:ilvl="0" w:tplc="20F25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26A69BB"/>
    <w:multiLevelType w:val="multilevel"/>
    <w:tmpl w:val="CFA45B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3307E11"/>
    <w:multiLevelType w:val="multilevel"/>
    <w:tmpl w:val="124C55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05D78F5"/>
    <w:multiLevelType w:val="hybridMultilevel"/>
    <w:tmpl w:val="B11CFC22"/>
    <w:lvl w:ilvl="0" w:tplc="A290F0BA">
      <w:start w:val="2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A667B83"/>
    <w:multiLevelType w:val="hybridMultilevel"/>
    <w:tmpl w:val="DBFE482E"/>
    <w:lvl w:ilvl="0" w:tplc="A0880B74">
      <w:start w:val="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00B2"/>
    <w:rsid w:val="0000158A"/>
    <w:rsid w:val="00006FA3"/>
    <w:rsid w:val="000217D4"/>
    <w:rsid w:val="00022320"/>
    <w:rsid w:val="0003597C"/>
    <w:rsid w:val="00057D87"/>
    <w:rsid w:val="00060592"/>
    <w:rsid w:val="00077B11"/>
    <w:rsid w:val="0009065A"/>
    <w:rsid w:val="00134D00"/>
    <w:rsid w:val="00157050"/>
    <w:rsid w:val="0019171D"/>
    <w:rsid w:val="00193755"/>
    <w:rsid w:val="001C0C6F"/>
    <w:rsid w:val="001C7A72"/>
    <w:rsid w:val="00205C2F"/>
    <w:rsid w:val="0022135E"/>
    <w:rsid w:val="00230EA0"/>
    <w:rsid w:val="0024492E"/>
    <w:rsid w:val="00277D2D"/>
    <w:rsid w:val="002D3C89"/>
    <w:rsid w:val="003000B2"/>
    <w:rsid w:val="003203CD"/>
    <w:rsid w:val="0039277E"/>
    <w:rsid w:val="0039327B"/>
    <w:rsid w:val="003C23E2"/>
    <w:rsid w:val="003C30F0"/>
    <w:rsid w:val="003D565C"/>
    <w:rsid w:val="003E650C"/>
    <w:rsid w:val="003F056F"/>
    <w:rsid w:val="00476B0C"/>
    <w:rsid w:val="004B4749"/>
    <w:rsid w:val="004B76BE"/>
    <w:rsid w:val="004F2573"/>
    <w:rsid w:val="00520536"/>
    <w:rsid w:val="00554D26"/>
    <w:rsid w:val="00564CA4"/>
    <w:rsid w:val="00572D1F"/>
    <w:rsid w:val="005C7B77"/>
    <w:rsid w:val="005E729F"/>
    <w:rsid w:val="005F3D76"/>
    <w:rsid w:val="00663EAD"/>
    <w:rsid w:val="006678F8"/>
    <w:rsid w:val="00684157"/>
    <w:rsid w:val="00687E20"/>
    <w:rsid w:val="006A6B72"/>
    <w:rsid w:val="006C269B"/>
    <w:rsid w:val="006E5F78"/>
    <w:rsid w:val="00776FCD"/>
    <w:rsid w:val="00796CAC"/>
    <w:rsid w:val="007A0A96"/>
    <w:rsid w:val="007B22A0"/>
    <w:rsid w:val="007B67CC"/>
    <w:rsid w:val="007C1E28"/>
    <w:rsid w:val="007C3F88"/>
    <w:rsid w:val="008219B2"/>
    <w:rsid w:val="00847EA2"/>
    <w:rsid w:val="008D5615"/>
    <w:rsid w:val="008E25CE"/>
    <w:rsid w:val="008E6135"/>
    <w:rsid w:val="0094565F"/>
    <w:rsid w:val="009B117C"/>
    <w:rsid w:val="009D3D8B"/>
    <w:rsid w:val="00A41B89"/>
    <w:rsid w:val="00A47D1E"/>
    <w:rsid w:val="00A534F8"/>
    <w:rsid w:val="00A6205C"/>
    <w:rsid w:val="00A7114D"/>
    <w:rsid w:val="00AF56B9"/>
    <w:rsid w:val="00B71FC6"/>
    <w:rsid w:val="00B9363E"/>
    <w:rsid w:val="00BA421B"/>
    <w:rsid w:val="00BA5F56"/>
    <w:rsid w:val="00BC6C68"/>
    <w:rsid w:val="00C055A2"/>
    <w:rsid w:val="00C27F3A"/>
    <w:rsid w:val="00C65D1A"/>
    <w:rsid w:val="00C72A44"/>
    <w:rsid w:val="00C84690"/>
    <w:rsid w:val="00CA3AC2"/>
    <w:rsid w:val="00CB67B9"/>
    <w:rsid w:val="00CD3032"/>
    <w:rsid w:val="00CE3563"/>
    <w:rsid w:val="00D155F2"/>
    <w:rsid w:val="00D163A6"/>
    <w:rsid w:val="00D267BA"/>
    <w:rsid w:val="00D34644"/>
    <w:rsid w:val="00D63DA3"/>
    <w:rsid w:val="00D64690"/>
    <w:rsid w:val="00D94342"/>
    <w:rsid w:val="00DB4823"/>
    <w:rsid w:val="00DE54C4"/>
    <w:rsid w:val="00E03A01"/>
    <w:rsid w:val="00E03D88"/>
    <w:rsid w:val="00E2127F"/>
    <w:rsid w:val="00E235D4"/>
    <w:rsid w:val="00E253F4"/>
    <w:rsid w:val="00E31A37"/>
    <w:rsid w:val="00EC0E0A"/>
    <w:rsid w:val="00EE2709"/>
    <w:rsid w:val="00EF5802"/>
    <w:rsid w:val="00EF5CDD"/>
    <w:rsid w:val="00F045E2"/>
    <w:rsid w:val="00F46E31"/>
    <w:rsid w:val="00F623C2"/>
    <w:rsid w:val="00F70C97"/>
    <w:rsid w:val="00FD468F"/>
    <w:rsid w:val="00FD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00B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000B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000B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3000B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00B2"/>
    <w:pPr>
      <w:keepNext/>
      <w:numPr>
        <w:ilvl w:val="4"/>
        <w:numId w:val="1"/>
      </w:numPr>
      <w:spacing w:before="120" w:after="120" w:line="220" w:lineRule="atLeast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00B2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000B2"/>
    <w:pPr>
      <w:keepNext/>
      <w:numPr>
        <w:ilvl w:val="6"/>
        <w:numId w:val="1"/>
      </w:numPr>
      <w:spacing w:line="360" w:lineRule="auto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3000B2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00B2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0B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000B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000B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000B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000B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000B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000B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000B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000B2"/>
    <w:rPr>
      <w:rFonts w:ascii="Cambria" w:eastAsia="Times New Roman" w:hAnsi="Cambria" w:cs="Times New Roman"/>
      <w:sz w:val="20"/>
      <w:szCs w:val="20"/>
      <w:lang w:eastAsia="ru-RU"/>
    </w:rPr>
  </w:style>
  <w:style w:type="paragraph" w:styleId="z-">
    <w:name w:val="HTML Bottom of Form"/>
    <w:basedOn w:val="a"/>
    <w:next w:val="a"/>
    <w:link w:val="z-0"/>
    <w:hidden/>
    <w:rsid w:val="003000B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3000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rsid w:val="003000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3000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rsid w:val="00300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00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3000B2"/>
    <w:rPr>
      <w:rFonts w:cs="Times New Roman"/>
      <w:color w:val="0000FF"/>
      <w:u w:val="single"/>
    </w:rPr>
  </w:style>
  <w:style w:type="paragraph" w:styleId="a6">
    <w:name w:val="Body Text"/>
    <w:basedOn w:val="a"/>
    <w:link w:val="11"/>
    <w:uiPriority w:val="99"/>
    <w:rsid w:val="003000B2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a7">
    <w:name w:val="Основной текст Знак"/>
    <w:basedOn w:val="a0"/>
    <w:link w:val="a6"/>
    <w:rsid w:val="00300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6"/>
    <w:uiPriority w:val="99"/>
    <w:locked/>
    <w:rsid w:val="003000B2"/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3000B2"/>
    <w:pPr>
      <w:widowControl w:val="0"/>
      <w:spacing w:line="360" w:lineRule="auto"/>
      <w:jc w:val="both"/>
    </w:pPr>
    <w:rPr>
      <w:sz w:val="26"/>
      <w:szCs w:val="20"/>
    </w:rPr>
  </w:style>
  <w:style w:type="paragraph" w:styleId="a8">
    <w:name w:val="List Paragraph"/>
    <w:basedOn w:val="a"/>
    <w:uiPriority w:val="34"/>
    <w:qFormat/>
    <w:rsid w:val="003000B2"/>
    <w:pPr>
      <w:ind w:left="720"/>
      <w:contextualSpacing/>
    </w:pPr>
  </w:style>
  <w:style w:type="paragraph" w:customStyle="1" w:styleId="ConsPlusNormal">
    <w:name w:val="ConsPlusNormal"/>
    <w:link w:val="ConsPlusNormal0"/>
    <w:rsid w:val="003000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00B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бычный2"/>
    <w:basedOn w:val="a"/>
    <w:link w:val="a9"/>
    <w:qFormat/>
    <w:rsid w:val="003000B2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hAnsi="Courier New"/>
      <w:sz w:val="26"/>
      <w:szCs w:val="26"/>
    </w:rPr>
  </w:style>
  <w:style w:type="character" w:customStyle="1" w:styleId="a9">
    <w:name w:val="Обычный Знак"/>
    <w:link w:val="22"/>
    <w:locked/>
    <w:rsid w:val="003000B2"/>
    <w:rPr>
      <w:rFonts w:ascii="Courier New" w:eastAsia="Times New Roman" w:hAnsi="Courier New" w:cs="Times New Roman"/>
      <w:sz w:val="26"/>
      <w:szCs w:val="26"/>
      <w:lang w:eastAsia="ru-RU"/>
    </w:rPr>
  </w:style>
  <w:style w:type="paragraph" w:customStyle="1" w:styleId="23">
    <w:name w:val="обычный 2"/>
    <w:basedOn w:val="7"/>
    <w:link w:val="24"/>
    <w:rsid w:val="003000B2"/>
    <w:pPr>
      <w:keepNext w:val="0"/>
      <w:widowControl w:val="0"/>
      <w:numPr>
        <w:ilvl w:val="0"/>
        <w:numId w:val="0"/>
      </w:numPr>
      <w:tabs>
        <w:tab w:val="left" w:pos="709"/>
        <w:tab w:val="left" w:pos="993"/>
        <w:tab w:val="left" w:pos="1985"/>
        <w:tab w:val="left" w:pos="2410"/>
      </w:tabs>
      <w:spacing w:line="240" w:lineRule="auto"/>
      <w:outlineLvl w:val="1"/>
    </w:pPr>
    <w:rPr>
      <w:rFonts w:ascii="Cambria" w:hAnsi="Cambria"/>
      <w:i/>
      <w:color w:val="000000"/>
      <w:sz w:val="26"/>
      <w:szCs w:val="26"/>
      <w:u w:val="double"/>
    </w:rPr>
  </w:style>
  <w:style w:type="character" w:customStyle="1" w:styleId="24">
    <w:name w:val="обычный 2 Знак"/>
    <w:link w:val="23"/>
    <w:locked/>
    <w:rsid w:val="003000B2"/>
    <w:rPr>
      <w:rFonts w:ascii="Cambria" w:eastAsia="Times New Roman" w:hAnsi="Cambria" w:cs="Times New Roman"/>
      <w:i/>
      <w:color w:val="000000"/>
      <w:sz w:val="26"/>
      <w:szCs w:val="26"/>
      <w:u w:val="double"/>
      <w:lang w:eastAsia="ru-RU"/>
    </w:rPr>
  </w:style>
  <w:style w:type="paragraph" w:customStyle="1" w:styleId="Style11">
    <w:name w:val="Style11"/>
    <w:basedOn w:val="a"/>
    <w:rsid w:val="003000B2"/>
    <w:pPr>
      <w:widowControl w:val="0"/>
      <w:autoSpaceDE w:val="0"/>
      <w:autoSpaceDN w:val="0"/>
      <w:adjustRightInd w:val="0"/>
      <w:spacing w:line="277" w:lineRule="exact"/>
      <w:ind w:firstLine="504"/>
      <w:jc w:val="both"/>
    </w:pPr>
  </w:style>
  <w:style w:type="character" w:customStyle="1" w:styleId="FontStyle25">
    <w:name w:val="Font Style25"/>
    <w:basedOn w:val="a0"/>
    <w:rsid w:val="003000B2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rsid w:val="003000B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300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3000B2"/>
    <w:pPr>
      <w:tabs>
        <w:tab w:val="right" w:leader="dot" w:pos="10065"/>
      </w:tabs>
      <w:spacing w:before="120" w:after="120"/>
      <w:jc w:val="both"/>
      <w:outlineLvl w:val="0"/>
    </w:pPr>
    <w:rPr>
      <w:b/>
      <w:bCs/>
      <w:noProof/>
      <w:sz w:val="22"/>
      <w:szCs w:val="22"/>
    </w:rPr>
  </w:style>
  <w:style w:type="paragraph" w:styleId="31">
    <w:name w:val="toc 3"/>
    <w:basedOn w:val="a"/>
    <w:next w:val="a"/>
    <w:autoRedefine/>
    <w:uiPriority w:val="39"/>
    <w:rsid w:val="003000B2"/>
    <w:pPr>
      <w:tabs>
        <w:tab w:val="right" w:leader="dot" w:pos="10065"/>
      </w:tabs>
      <w:spacing w:before="120" w:after="120"/>
      <w:jc w:val="both"/>
      <w:outlineLvl w:val="2"/>
    </w:pPr>
    <w:rPr>
      <w:b/>
      <w:noProof/>
      <w:sz w:val="22"/>
      <w:szCs w:val="22"/>
      <w:lang w:val="en-US"/>
    </w:rPr>
  </w:style>
  <w:style w:type="paragraph" w:customStyle="1" w:styleId="100">
    <w:name w:val="Стиль Оглавление 1 + Справа:  0 см"/>
    <w:basedOn w:val="12"/>
    <w:autoRedefine/>
    <w:uiPriority w:val="99"/>
    <w:rsid w:val="003000B2"/>
    <w:rPr>
      <w:szCs w:val="20"/>
    </w:rPr>
  </w:style>
  <w:style w:type="paragraph" w:styleId="aa">
    <w:name w:val="Document Map"/>
    <w:basedOn w:val="a"/>
    <w:link w:val="ab"/>
    <w:rsid w:val="003000B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3000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00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rsid w:val="003000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00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3000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00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684157"/>
    <w:rPr>
      <w:color w:val="808080"/>
    </w:rPr>
  </w:style>
  <w:style w:type="paragraph" w:customStyle="1" w:styleId="13">
    <w:name w:val="Абзац списка1"/>
    <w:basedOn w:val="a"/>
    <w:rsid w:val="00FD468F"/>
    <w:pPr>
      <w:suppressAutoHyphens/>
      <w:spacing w:line="100" w:lineRule="atLeast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Александр</dc:creator>
  <cp:lastModifiedBy>KolbasinNP_EIS</cp:lastModifiedBy>
  <cp:revision>2</cp:revision>
  <cp:lastPrinted>2017-04-05T02:15:00Z</cp:lastPrinted>
  <dcterms:created xsi:type="dcterms:W3CDTF">2017-07-10T06:35:00Z</dcterms:created>
  <dcterms:modified xsi:type="dcterms:W3CDTF">2017-07-10T06:35:00Z</dcterms:modified>
</cp:coreProperties>
</file>